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ED2" w:rsidRPr="009D41C2" w:rsidRDefault="00352ED2" w:rsidP="00ED4A16">
      <w:pPr>
        <w:rPr>
          <w:rFonts w:ascii="Franklin Gothic Medium" w:hAnsi="Franklin Gothic Medium"/>
          <w:b/>
          <w:bCs/>
          <w:caps/>
          <w:color w:val="7477B8"/>
          <w:kern w:val="32"/>
          <w:sz w:val="40"/>
          <w:szCs w:val="40"/>
        </w:rPr>
      </w:pPr>
    </w:p>
    <w:p w:rsidR="000D357F" w:rsidRPr="00B24577" w:rsidRDefault="009D41C2" w:rsidP="00ED4A16">
      <w:pPr>
        <w:rPr>
          <w:rFonts w:ascii="Franklin Gothic Medium" w:hAnsi="Franklin Gothic Medium"/>
          <w:b/>
          <w:bCs/>
          <w:caps/>
          <w:color w:val="7477B8"/>
          <w:spacing w:val="2"/>
          <w:kern w:val="32"/>
          <w:sz w:val="36"/>
          <w:szCs w:val="36"/>
        </w:rPr>
      </w:pPr>
      <w:r>
        <w:rPr>
          <w:rFonts w:ascii="Franklin Gothic Medium" w:hAnsi="Franklin Gothic Medium"/>
          <w:b/>
          <w:bCs/>
          <w:caps/>
          <w:color w:val="7477B8"/>
          <w:spacing w:val="2"/>
          <w:kern w:val="32"/>
          <w:sz w:val="36"/>
          <w:szCs w:val="36"/>
        </w:rPr>
        <w:t>«</w:t>
      </w:r>
      <w:r w:rsidRPr="009D41C2">
        <w:rPr>
          <w:rFonts w:ascii="Franklin Gothic Medium" w:hAnsi="Franklin Gothic Medium"/>
          <w:b/>
          <w:bCs/>
          <w:caps/>
          <w:color w:val="7477B8"/>
          <w:spacing w:val="2"/>
          <w:kern w:val="32"/>
          <w:sz w:val="36"/>
          <w:szCs w:val="36"/>
        </w:rPr>
        <w:t>Президентские выходные</w:t>
      </w:r>
      <w:r>
        <w:rPr>
          <w:rFonts w:ascii="Franklin Gothic Medium" w:hAnsi="Franklin Gothic Medium"/>
          <w:b/>
          <w:bCs/>
          <w:caps/>
          <w:color w:val="7477B8"/>
          <w:spacing w:val="2"/>
          <w:kern w:val="32"/>
          <w:sz w:val="36"/>
          <w:szCs w:val="36"/>
        </w:rPr>
        <w:t>»</w:t>
      </w:r>
      <w:r w:rsidRPr="009D41C2">
        <w:rPr>
          <w:rFonts w:ascii="Franklin Gothic Medium" w:hAnsi="Franklin Gothic Medium"/>
          <w:b/>
          <w:bCs/>
          <w:caps/>
          <w:color w:val="7477B8"/>
          <w:spacing w:val="2"/>
          <w:kern w:val="32"/>
          <w:sz w:val="36"/>
          <w:szCs w:val="36"/>
        </w:rPr>
        <w:t xml:space="preserve">: </w:t>
      </w:r>
      <w:r>
        <w:rPr>
          <w:rFonts w:ascii="Franklin Gothic Medium" w:hAnsi="Franklin Gothic Medium"/>
          <w:b/>
          <w:bCs/>
          <w:caps/>
          <w:color w:val="7477B8"/>
          <w:spacing w:val="2"/>
          <w:kern w:val="32"/>
          <w:sz w:val="36"/>
          <w:szCs w:val="36"/>
        </w:rPr>
        <w:br/>
      </w:r>
      <w:r w:rsidRPr="009D41C2">
        <w:rPr>
          <w:rFonts w:ascii="Franklin Gothic Medium" w:hAnsi="Franklin Gothic Medium"/>
          <w:b/>
          <w:bCs/>
          <w:caps/>
          <w:color w:val="7477B8"/>
          <w:spacing w:val="2"/>
          <w:kern w:val="32"/>
          <w:sz w:val="36"/>
          <w:szCs w:val="36"/>
        </w:rPr>
        <w:t>как включать в расчет среднего заработка</w:t>
      </w:r>
    </w:p>
    <w:tbl>
      <w:tblPr>
        <w:tblW w:w="0" w:type="auto"/>
        <w:tblLayout w:type="fixed"/>
        <w:tblCellMar>
          <w:top w:w="113" w:type="dxa"/>
          <w:left w:w="57" w:type="dxa"/>
          <w:bottom w:w="113" w:type="dxa"/>
          <w:right w:w="57" w:type="dxa"/>
        </w:tblCellMar>
        <w:tblLook w:val="01E0"/>
      </w:tblPr>
      <w:tblGrid>
        <w:gridCol w:w="1026"/>
        <w:gridCol w:w="9111"/>
      </w:tblGrid>
      <w:tr w:rsidR="000D357F" w:rsidRPr="00FC4A68" w:rsidTr="009D41C2">
        <w:trPr>
          <w:trHeight w:val="990"/>
        </w:trPr>
        <w:tc>
          <w:tcPr>
            <w:tcW w:w="10137" w:type="dxa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D357F" w:rsidRPr="00FC4A68" w:rsidRDefault="000D357F" w:rsidP="00E5646C">
            <w:pPr>
              <w:pStyle w:val="a7"/>
              <w:pBdr>
                <w:top w:val="single" w:sz="18" w:space="1" w:color="FF9900"/>
                <w:bottom w:val="single" w:sz="18" w:space="1" w:color="FF9900"/>
              </w:pBdr>
              <w:spacing w:after="60"/>
              <w:rPr>
                <w:rFonts w:ascii="Arial" w:hAnsi="Arial" w:cs="Arial"/>
                <w:i/>
                <w:iCs/>
                <w:spacing w:val="-10"/>
                <w:sz w:val="6"/>
                <w:szCs w:val="6"/>
              </w:rPr>
            </w:pPr>
          </w:p>
          <w:p w:rsidR="008E1794" w:rsidRPr="00FC4A68" w:rsidRDefault="000D357F" w:rsidP="001D3345">
            <w:pPr>
              <w:pStyle w:val="a7"/>
              <w:pBdr>
                <w:top w:val="single" w:sz="18" w:space="1" w:color="FF9900"/>
                <w:bottom w:val="single" w:sz="18" w:space="1" w:color="FF9900"/>
              </w:pBdr>
              <w:spacing w:after="60"/>
              <w:jc w:val="both"/>
              <w:rPr>
                <w:rFonts w:ascii="Arial" w:hAnsi="Arial" w:cs="Arial"/>
                <w:i/>
                <w:spacing w:val="-10"/>
              </w:rPr>
            </w:pPr>
            <w:r w:rsidRPr="00FC4A68">
              <w:rPr>
                <w:rFonts w:ascii="Arial" w:hAnsi="Arial" w:cs="Arial"/>
                <w:i/>
                <w:iCs/>
              </w:rPr>
              <w:t xml:space="preserve">Обращаем внимание </w:t>
            </w:r>
            <w:r w:rsidR="00017594" w:rsidRPr="00FC4A68">
              <w:rPr>
                <w:rFonts w:ascii="Arial" w:eastAsia="Calibri" w:hAnsi="Arial" w:cs="Arial"/>
                <w:i/>
                <w:iCs/>
              </w:rPr>
              <w:t xml:space="preserve">на </w:t>
            </w:r>
            <w:hyperlink r:id="rId8" w:tooltip="Ссылка на КонсультантПлюс" w:history="1">
              <w:r w:rsidR="009D41C2" w:rsidRPr="00A94CF0">
                <w:rPr>
                  <w:rStyle w:val="ab"/>
                  <w:rFonts w:ascii="Arial" w:hAnsi="Arial" w:cs="Arial"/>
                  <w:i/>
                  <w:iCs/>
                  <w:bdr w:val="none" w:sz="0" w:space="0" w:color="auto" w:frame="1"/>
                </w:rPr>
                <w:t>Письмо Роструда от 20.07.2020 N ТЗ/3780-6-1</w:t>
              </w:r>
            </w:hyperlink>
            <w:r w:rsidR="008F2BAB" w:rsidRPr="00FC4A68">
              <w:rPr>
                <w:rFonts w:ascii="Arial" w:hAnsi="Arial" w:cs="Arial"/>
                <w:i/>
                <w:spacing w:val="-10"/>
              </w:rPr>
              <w:t>.</w:t>
            </w:r>
          </w:p>
          <w:p w:rsidR="000D357F" w:rsidRPr="00FC4A68" w:rsidRDefault="000D357F" w:rsidP="00E5646C">
            <w:pPr>
              <w:pStyle w:val="a7"/>
              <w:pBdr>
                <w:top w:val="single" w:sz="18" w:space="1" w:color="FF9900"/>
                <w:bottom w:val="single" w:sz="18" w:space="1" w:color="FF9900"/>
              </w:pBdr>
              <w:spacing w:after="60"/>
              <w:rPr>
                <w:rFonts w:ascii="Arial" w:hAnsi="Arial" w:cs="Arial"/>
                <w:i/>
                <w:iCs/>
                <w:spacing w:val="-10"/>
                <w:sz w:val="6"/>
                <w:szCs w:val="6"/>
              </w:rPr>
            </w:pPr>
          </w:p>
        </w:tc>
      </w:tr>
      <w:tr w:rsidR="000D357F" w:rsidTr="009D41C2">
        <w:trPr>
          <w:trHeight w:val="1848"/>
        </w:trPr>
        <w:tc>
          <w:tcPr>
            <w:tcW w:w="1026" w:type="dxa"/>
            <w:shd w:val="clear" w:color="auto" w:fill="auto"/>
            <w:tcMar>
              <w:top w:w="28" w:type="dxa"/>
              <w:bottom w:w="28" w:type="dxa"/>
            </w:tcMar>
          </w:tcPr>
          <w:p w:rsidR="000D357F" w:rsidRPr="00E5646C" w:rsidRDefault="009D7AE2" w:rsidP="00E5646C">
            <w:pPr>
              <w:spacing w:before="120" w:after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  <w:noProof/>
              </w:rPr>
              <w:drawing>
                <wp:inline distT="0" distB="0" distL="0" distR="0">
                  <wp:extent cx="574040" cy="775970"/>
                  <wp:effectExtent l="19050" t="0" r="0" b="0"/>
                  <wp:docPr id="1" name="Рисунок 1" descr="1 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121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775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1" w:type="dxa"/>
            <w:shd w:val="clear" w:color="auto" w:fill="auto"/>
            <w:tcMar>
              <w:top w:w="28" w:type="dxa"/>
              <w:bottom w:w="28" w:type="dxa"/>
            </w:tcMar>
          </w:tcPr>
          <w:p w:rsidR="000D357F" w:rsidRPr="00E5646C" w:rsidRDefault="000D357F" w:rsidP="00373F1E">
            <w:pPr>
              <w:pStyle w:val="a8"/>
              <w:spacing w:after="60"/>
              <w:rPr>
                <w:sz w:val="26"/>
                <w:szCs w:val="26"/>
              </w:rPr>
            </w:pPr>
            <w:r w:rsidRPr="00E5646C">
              <w:rPr>
                <w:sz w:val="26"/>
                <w:szCs w:val="26"/>
              </w:rPr>
              <w:t>ИЗ ДОКУМЕНТ</w:t>
            </w:r>
            <w:r w:rsidR="003F2CD0">
              <w:rPr>
                <w:sz w:val="26"/>
                <w:szCs w:val="26"/>
              </w:rPr>
              <w:t>А</w:t>
            </w:r>
            <w:r w:rsidRPr="00E5646C">
              <w:rPr>
                <w:sz w:val="26"/>
                <w:szCs w:val="26"/>
              </w:rPr>
              <w:t xml:space="preserve"> ВЫ УЗНАЕТЕ</w:t>
            </w:r>
          </w:p>
          <w:p w:rsidR="000D357F" w:rsidRPr="009D41C2" w:rsidRDefault="009D41C2" w:rsidP="009D41C2">
            <w:pPr>
              <w:pStyle w:val="ac"/>
              <w:shd w:val="clear" w:color="auto" w:fill="FFFFFF"/>
              <w:spacing w:before="0" w:after="0"/>
              <w:jc w:val="both"/>
              <w:textAlignment w:val="baseline"/>
              <w:rPr>
                <w:rFonts w:ascii="Arial" w:hAnsi="Arial" w:cs="Arial"/>
              </w:rPr>
            </w:pPr>
            <w:r w:rsidRPr="009D41C2">
              <w:rPr>
                <w:rFonts w:ascii="Arial" w:hAnsi="Arial" w:cs="Arial"/>
                <w:bdr w:val="none" w:sz="0" w:space="0" w:color="auto" w:frame="1"/>
              </w:rPr>
              <w:t>Нерабочие дни с 30 марта по 30 апреля, с 6 по 8 мая, 24 июня и 1 июля, а также суммы, начисленные за эти дни, не надо учитывать при расчете среднего заработка, если сотрудник в этот период был освобожден от работы.</w:t>
            </w:r>
            <w:r w:rsidRPr="009D41C2">
              <w:rPr>
                <w:rFonts w:ascii="Arial" w:hAnsi="Arial" w:cs="Arial"/>
              </w:rPr>
              <w:t xml:space="preserve"> </w:t>
            </w:r>
            <w:r w:rsidRPr="009D41C2">
              <w:rPr>
                <w:rFonts w:ascii="Arial" w:hAnsi="Arial" w:cs="Arial"/>
                <w:bdr w:val="none" w:sz="0" w:space="0" w:color="auto" w:frame="1"/>
              </w:rPr>
              <w:t>Если же он трудился, то такие периоды и суммы выплат за них необходимо учесть при исчислении среднего заработка.</w:t>
            </w:r>
          </w:p>
        </w:tc>
      </w:tr>
      <w:tr w:rsidR="000D357F" w:rsidTr="007E3A62">
        <w:trPr>
          <w:trHeight w:val="2828"/>
        </w:trPr>
        <w:tc>
          <w:tcPr>
            <w:tcW w:w="1026" w:type="dxa"/>
            <w:shd w:val="clear" w:color="auto" w:fill="auto"/>
            <w:tcMar>
              <w:top w:w="284" w:type="dxa"/>
              <w:bottom w:w="57" w:type="dxa"/>
            </w:tcMar>
          </w:tcPr>
          <w:p w:rsidR="000D357F" w:rsidRPr="00E5646C" w:rsidRDefault="000D357F" w:rsidP="00810985">
            <w:pPr>
              <w:spacing w:before="120"/>
              <w:rPr>
                <w:sz w:val="20"/>
                <w:szCs w:val="20"/>
              </w:rPr>
            </w:pPr>
          </w:p>
          <w:p w:rsidR="000D357F" w:rsidRPr="00E5646C" w:rsidRDefault="009D7AE2" w:rsidP="00810985">
            <w:pPr>
              <w:spacing w:before="12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5450" cy="425450"/>
                  <wp:effectExtent l="19050" t="0" r="0" b="0"/>
                  <wp:docPr id="2" name="Рисунок 2" descr="search_pl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earch_pl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1" w:type="dxa"/>
            <w:shd w:val="clear" w:color="auto" w:fill="auto"/>
            <w:tcMar>
              <w:top w:w="57" w:type="dxa"/>
              <w:bottom w:w="57" w:type="dxa"/>
            </w:tcMar>
          </w:tcPr>
          <w:p w:rsidR="006D6467" w:rsidRPr="00E5646C" w:rsidRDefault="000D357F" w:rsidP="00810985">
            <w:pPr>
              <w:pStyle w:val="a8"/>
              <w:spacing w:after="0"/>
              <w:rPr>
                <w:sz w:val="26"/>
                <w:szCs w:val="26"/>
              </w:rPr>
            </w:pPr>
            <w:r w:rsidRPr="00E5646C">
              <w:rPr>
                <w:sz w:val="26"/>
                <w:szCs w:val="26"/>
              </w:rPr>
              <w:t>КАК НАЙТИ ДОКУМЕНТ В КОНСУЛЬТАНТПЛЮС</w:t>
            </w:r>
          </w:p>
          <w:p w:rsidR="006D6467" w:rsidRPr="00EC512F" w:rsidRDefault="006D6467" w:rsidP="00810985">
            <w:pPr>
              <w:pStyle w:val="a9"/>
              <w:spacing w:before="120" w:after="0"/>
              <w:rPr>
                <w:sz w:val="4"/>
                <w:szCs w:val="4"/>
              </w:rPr>
            </w:pPr>
          </w:p>
          <w:p w:rsidR="00C115D1" w:rsidRPr="005C5AD8" w:rsidRDefault="009D7AE2" w:rsidP="00810985">
            <w:pPr>
              <w:pStyle w:val="a9"/>
              <w:spacing w:after="0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>
                  <wp:extent cx="5709920" cy="1477645"/>
                  <wp:effectExtent l="19050" t="19050" r="24130" b="27305"/>
                  <wp:docPr id="3" name="Рисунок 3" descr="ДН_20-08-06-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ДН_20-08-06-2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9920" cy="147764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57F" w:rsidTr="009D41C2">
        <w:trPr>
          <w:trHeight w:val="978"/>
        </w:trPr>
        <w:tc>
          <w:tcPr>
            <w:tcW w:w="1026" w:type="dxa"/>
            <w:shd w:val="clear" w:color="auto" w:fill="auto"/>
            <w:tcMar>
              <w:top w:w="284" w:type="dxa"/>
              <w:bottom w:w="57" w:type="dxa"/>
            </w:tcMar>
          </w:tcPr>
          <w:p w:rsidR="000D357F" w:rsidRPr="00E5646C" w:rsidRDefault="009D7AE2" w:rsidP="000D357F">
            <w:pPr>
              <w:rPr>
                <w:sz w:val="20"/>
                <w:szCs w:val="20"/>
              </w:rPr>
            </w:pPr>
            <w:r>
              <w:rPr>
                <w:rFonts w:ascii="Franklin Gothic Medium" w:hAnsi="Franklin Gothic Medium"/>
                <w:noProof/>
              </w:rPr>
              <w:drawing>
                <wp:inline distT="0" distB="0" distL="0" distR="0">
                  <wp:extent cx="574040" cy="63817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8301" t="16257" r="18301" b="121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1" w:type="dxa"/>
            <w:shd w:val="clear" w:color="auto" w:fill="auto"/>
            <w:tcMar>
              <w:top w:w="284" w:type="dxa"/>
              <w:bottom w:w="57" w:type="dxa"/>
            </w:tcMar>
          </w:tcPr>
          <w:p w:rsidR="000D357F" w:rsidRPr="0007006A" w:rsidRDefault="000D357F" w:rsidP="00E5646C">
            <w:pPr>
              <w:pStyle w:val="a8"/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07006A">
              <w:rPr>
                <w:rFonts w:ascii="Arial" w:hAnsi="Arial" w:cs="Arial"/>
                <w:sz w:val="24"/>
                <w:szCs w:val="24"/>
              </w:rPr>
              <w:t>ДОПОЛНИТЕЛЬНАЯ ИНФОРМАЦИЯ</w:t>
            </w:r>
          </w:p>
          <w:p w:rsidR="000D357F" w:rsidRPr="009D41C2" w:rsidRDefault="00E47EF1" w:rsidP="008109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FF"/>
                <w:u w:val="single"/>
              </w:rPr>
            </w:pPr>
            <w:r w:rsidRPr="009D41C2">
              <w:rPr>
                <w:rFonts w:ascii="Arial" w:hAnsi="Arial" w:cs="Arial"/>
                <w:bCs/>
              </w:rPr>
              <w:t xml:space="preserve">О том, </w:t>
            </w:r>
            <w:r w:rsidR="009D41C2" w:rsidRPr="009D41C2">
              <w:rPr>
                <w:rFonts w:ascii="Arial" w:hAnsi="Arial" w:cs="Arial"/>
                <w:bCs/>
              </w:rPr>
              <w:t>как считать средний заработок</w:t>
            </w:r>
            <w:r w:rsidRPr="009D41C2">
              <w:rPr>
                <w:rFonts w:ascii="Arial" w:hAnsi="Arial" w:cs="Arial"/>
                <w:bCs/>
              </w:rPr>
              <w:t>, читайте в</w:t>
            </w:r>
            <w:r w:rsidRPr="009D41C2">
              <w:rPr>
                <w:rFonts w:ascii="Arial" w:hAnsi="Arial" w:cs="Arial"/>
                <w:bCs/>
                <w:i/>
              </w:rPr>
              <w:t xml:space="preserve"> </w:t>
            </w:r>
            <w:hyperlink r:id="rId13" w:tooltip="Ссылка на КонсультантПлюс" w:history="1">
              <w:r w:rsidR="009D41C2" w:rsidRPr="009D41C2">
                <w:rPr>
                  <w:rStyle w:val="ab"/>
                  <w:rFonts w:ascii="Arial" w:hAnsi="Arial" w:cs="Arial"/>
                  <w:bCs/>
                  <w:i/>
                  <w:iCs/>
                </w:rPr>
                <w:t>Готовом решении: Как рассчитать средний заработок</w:t>
              </w:r>
            </w:hyperlink>
            <w:r w:rsidR="004B2B8E" w:rsidRPr="009D41C2">
              <w:rPr>
                <w:rFonts w:ascii="Arial" w:hAnsi="Arial" w:cs="Arial"/>
                <w:bCs/>
                <w:i/>
              </w:rPr>
              <w:t>.</w:t>
            </w:r>
          </w:p>
        </w:tc>
      </w:tr>
      <w:tr w:rsidR="000D357F" w:rsidTr="00351470">
        <w:trPr>
          <w:trHeight w:val="2152"/>
        </w:trPr>
        <w:tc>
          <w:tcPr>
            <w:tcW w:w="1026" w:type="dxa"/>
            <w:shd w:val="clear" w:color="auto" w:fill="auto"/>
            <w:tcMar>
              <w:top w:w="284" w:type="dxa"/>
              <w:bottom w:w="57" w:type="dxa"/>
            </w:tcMar>
          </w:tcPr>
          <w:p w:rsidR="000D357F" w:rsidRPr="00E5646C" w:rsidRDefault="000D357F" w:rsidP="00CB0297">
            <w:pPr>
              <w:rPr>
                <w:sz w:val="2"/>
                <w:szCs w:val="2"/>
              </w:rPr>
            </w:pPr>
          </w:p>
          <w:p w:rsidR="000D357F" w:rsidRPr="00E5646C" w:rsidRDefault="009D7AE2" w:rsidP="00CB0297">
            <w:pPr>
              <w:rPr>
                <w:rFonts w:ascii="Franklin Gothic Medium" w:hAnsi="Franklin Gothic Medium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5450" cy="425450"/>
                  <wp:effectExtent l="19050" t="0" r="0" b="0"/>
                  <wp:docPr id="5" name="Рисунок 5" descr="search_pl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earch_pl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1" w:type="dxa"/>
            <w:shd w:val="clear" w:color="auto" w:fill="auto"/>
            <w:tcMar>
              <w:top w:w="57" w:type="dxa"/>
              <w:bottom w:w="57" w:type="dxa"/>
            </w:tcMar>
          </w:tcPr>
          <w:p w:rsidR="000D357F" w:rsidRPr="0007006A" w:rsidRDefault="009D7AE2" w:rsidP="00990243">
            <w:pPr>
              <w:pStyle w:val="a8"/>
              <w:spacing w:before="2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709920" cy="2413635"/>
                  <wp:effectExtent l="19050" t="19050" r="24130" b="24765"/>
                  <wp:docPr id="6" name="Рисунок 6" descr="ДН_20-08-06-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Н_20-08-06-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9920" cy="241363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13F4" w:rsidRPr="00B35131" w:rsidRDefault="000D357F" w:rsidP="00B35131">
      <w:pPr>
        <w:pStyle w:val="a5"/>
        <w:rPr>
          <w:sz w:val="2"/>
          <w:szCs w:val="2"/>
        </w:rPr>
      </w:pPr>
      <w:r w:rsidRPr="0042717B">
        <w:rPr>
          <w:sz w:val="2"/>
          <w:szCs w:val="2"/>
        </w:rPr>
        <w:t>1</w:t>
      </w:r>
    </w:p>
    <w:sectPr w:rsidR="008F13F4" w:rsidRPr="00B35131" w:rsidSect="000D357F">
      <w:headerReference w:type="default" r:id="rId15"/>
      <w:footerReference w:type="default" r:id="rId16"/>
      <w:pgSz w:w="11907" w:h="16839" w:code="9"/>
      <w:pgMar w:top="719" w:right="387" w:bottom="360" w:left="1321" w:header="567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47F" w:rsidRDefault="0006447F">
      <w:r>
        <w:separator/>
      </w:r>
    </w:p>
  </w:endnote>
  <w:endnote w:type="continuationSeparator" w:id="0">
    <w:p w:rsidR="0006447F" w:rsidRDefault="00064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Franklin Gothic Book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0A6" w:rsidRPr="000F528E" w:rsidRDefault="009D7AE2" w:rsidP="000D357F">
    <w:pPr>
      <w:pStyle w:val="aa"/>
      <w:jc w:val="right"/>
    </w:pPr>
    <w:r>
      <w:rPr>
        <w:noProof/>
      </w:rPr>
      <w:drawing>
        <wp:inline distT="0" distB="0" distL="0" distR="0">
          <wp:extent cx="2381885" cy="542290"/>
          <wp:effectExtent l="1905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885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47F" w:rsidRDefault="0006447F">
      <w:r>
        <w:separator/>
      </w:r>
    </w:p>
  </w:footnote>
  <w:footnote w:type="continuationSeparator" w:id="0">
    <w:p w:rsidR="0006447F" w:rsidRDefault="000644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0A6" w:rsidRPr="00D949E3" w:rsidRDefault="001870A6" w:rsidP="0091561C">
    <w:pPr>
      <w:pStyle w:val="a3"/>
      <w:rPr>
        <w:rFonts w:ascii="Franklin Gothic Book" w:hAnsi="Franklin Gothic Book"/>
        <w:sz w:val="24"/>
      </w:rPr>
    </w:pPr>
    <w:r w:rsidRPr="00CA2AE5">
      <w:t>Полезный документ</w:t>
    </w:r>
  </w:p>
  <w:tbl>
    <w:tblPr>
      <w:tblW w:w="0" w:type="auto"/>
      <w:tblLook w:val="01E0"/>
    </w:tblPr>
    <w:tblGrid>
      <w:gridCol w:w="2448"/>
      <w:gridCol w:w="7920"/>
    </w:tblGrid>
    <w:tr w:rsidR="001870A6" w:rsidRPr="00B42B81" w:rsidTr="00B42B81">
      <w:tc>
        <w:tcPr>
          <w:tcW w:w="2448" w:type="dxa"/>
        </w:tcPr>
        <w:p w:rsidR="001870A6" w:rsidRPr="00B42B81" w:rsidRDefault="009D41C2" w:rsidP="004B2B8E">
          <w:pPr>
            <w:pStyle w:val="a3"/>
            <w:tabs>
              <w:tab w:val="clear" w:pos="4677"/>
              <w:tab w:val="clear" w:pos="9355"/>
            </w:tabs>
            <w:jc w:val="both"/>
            <w:rPr>
              <w:rFonts w:ascii="Franklin Gothic Book" w:hAnsi="Franklin Gothic Book"/>
              <w:sz w:val="24"/>
            </w:rPr>
          </w:pPr>
          <w:r w:rsidRPr="009D41C2">
            <w:rPr>
              <w:rFonts w:ascii="Franklin Gothic Book" w:hAnsi="Franklin Gothic Book"/>
              <w:sz w:val="24"/>
            </w:rPr>
            <w:t xml:space="preserve">6 августа </w:t>
          </w:r>
          <w:r w:rsidR="001870A6" w:rsidRPr="00B42B81">
            <w:rPr>
              <w:rFonts w:ascii="Franklin Gothic Book" w:hAnsi="Franklin Gothic Book"/>
              <w:sz w:val="24"/>
            </w:rPr>
            <w:t>2020 г.</w:t>
          </w:r>
        </w:p>
      </w:tc>
      <w:tc>
        <w:tcPr>
          <w:tcW w:w="7920" w:type="dxa"/>
        </w:tcPr>
        <w:p w:rsidR="001870A6" w:rsidRPr="00B42B81" w:rsidRDefault="001870A6" w:rsidP="00B42B81">
          <w:pPr>
            <w:pStyle w:val="a3"/>
            <w:tabs>
              <w:tab w:val="clear" w:pos="4677"/>
              <w:tab w:val="clear" w:pos="9355"/>
            </w:tabs>
            <w:rPr>
              <w:rFonts w:ascii="Franklin Gothic Book" w:hAnsi="Franklin Gothic Book"/>
              <w:sz w:val="24"/>
            </w:rPr>
          </w:pPr>
          <w:r w:rsidRPr="00B42B81">
            <w:rPr>
              <w:rFonts w:ascii="Franklin Gothic Book" w:hAnsi="Franklin Gothic Book"/>
              <w:sz w:val="24"/>
            </w:rPr>
            <w:t>для бухгалтера</w:t>
          </w:r>
          <w:r w:rsidRPr="00B42B81">
            <w:rPr>
              <w:rFonts w:ascii="Franklin Gothic Book" w:hAnsi="Franklin Gothic Book"/>
              <w:sz w:val="24"/>
            </w:rPr>
            <w:br/>
            <w:t xml:space="preserve"> (в том числе бюджетной организации)</w:t>
          </w:r>
        </w:p>
      </w:tc>
    </w:tr>
  </w:tbl>
  <w:p w:rsidR="001870A6" w:rsidRPr="000565A6" w:rsidRDefault="001870A6" w:rsidP="0091561C">
    <w:pPr>
      <w:pStyle w:val="a3"/>
      <w:rPr>
        <w:rFonts w:ascii="Franklin Gothic Book" w:hAnsi="Franklin Gothic Book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CB1"/>
    <w:multiLevelType w:val="hybridMultilevel"/>
    <w:tmpl w:val="8A207876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3F29C7"/>
    <w:multiLevelType w:val="hybridMultilevel"/>
    <w:tmpl w:val="009CC30C"/>
    <w:lvl w:ilvl="0" w:tplc="840C31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38620F"/>
    <w:multiLevelType w:val="hybridMultilevel"/>
    <w:tmpl w:val="29200A28"/>
    <w:lvl w:ilvl="0" w:tplc="8D4AF406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8157E5"/>
    <w:multiLevelType w:val="hybridMultilevel"/>
    <w:tmpl w:val="7E307918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A4206"/>
    <w:multiLevelType w:val="hybridMultilevel"/>
    <w:tmpl w:val="492233C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E5BC6"/>
    <w:multiLevelType w:val="hybridMultilevel"/>
    <w:tmpl w:val="21A8B2AA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A81D64"/>
    <w:multiLevelType w:val="hybridMultilevel"/>
    <w:tmpl w:val="8F788F8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B76DF2"/>
    <w:multiLevelType w:val="hybridMultilevel"/>
    <w:tmpl w:val="3B860C92"/>
    <w:lvl w:ilvl="0" w:tplc="840C31F6">
      <w:start w:val="1"/>
      <w:numFmt w:val="bullet"/>
      <w:lvlText w:val=""/>
      <w:lvlJc w:val="left"/>
      <w:pPr>
        <w:ind w:left="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3BA9060F"/>
    <w:multiLevelType w:val="hybridMultilevel"/>
    <w:tmpl w:val="14E62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792878"/>
    <w:multiLevelType w:val="hybridMultilevel"/>
    <w:tmpl w:val="6FA464B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6B2C6D"/>
    <w:multiLevelType w:val="hybridMultilevel"/>
    <w:tmpl w:val="FA8A4828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3A451B"/>
    <w:multiLevelType w:val="hybridMultilevel"/>
    <w:tmpl w:val="C96CE492"/>
    <w:lvl w:ilvl="0" w:tplc="7590770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AA13F1"/>
    <w:multiLevelType w:val="hybridMultilevel"/>
    <w:tmpl w:val="769A5034"/>
    <w:lvl w:ilvl="0" w:tplc="83865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293762"/>
    <w:multiLevelType w:val="hybridMultilevel"/>
    <w:tmpl w:val="C94A9B22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4E105C"/>
    <w:multiLevelType w:val="hybridMultilevel"/>
    <w:tmpl w:val="9FB67E6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A33755"/>
    <w:multiLevelType w:val="hybridMultilevel"/>
    <w:tmpl w:val="D93EA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CA0616"/>
    <w:multiLevelType w:val="hybridMultilevel"/>
    <w:tmpl w:val="3D32155C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F8165DE"/>
    <w:multiLevelType w:val="hybridMultilevel"/>
    <w:tmpl w:val="9D484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136932"/>
    <w:multiLevelType w:val="hybridMultilevel"/>
    <w:tmpl w:val="CE064DF6"/>
    <w:lvl w:ilvl="0" w:tplc="83865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CD5957"/>
    <w:multiLevelType w:val="hybridMultilevel"/>
    <w:tmpl w:val="70223DB4"/>
    <w:lvl w:ilvl="0" w:tplc="1916C5C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F1388"/>
    <w:multiLevelType w:val="multilevel"/>
    <w:tmpl w:val="F8EE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6"/>
  </w:num>
  <w:num w:numId="5">
    <w:abstractNumId w:val="20"/>
  </w:num>
  <w:num w:numId="6">
    <w:abstractNumId w:val="4"/>
  </w:num>
  <w:num w:numId="7">
    <w:abstractNumId w:val="15"/>
  </w:num>
  <w:num w:numId="8">
    <w:abstractNumId w:val="0"/>
  </w:num>
  <w:num w:numId="9">
    <w:abstractNumId w:val="16"/>
  </w:num>
  <w:num w:numId="10">
    <w:abstractNumId w:val="5"/>
  </w:num>
  <w:num w:numId="11">
    <w:abstractNumId w:val="12"/>
  </w:num>
  <w:num w:numId="12">
    <w:abstractNumId w:val="18"/>
  </w:num>
  <w:num w:numId="13">
    <w:abstractNumId w:val="17"/>
  </w:num>
  <w:num w:numId="14">
    <w:abstractNumId w:val="9"/>
  </w:num>
  <w:num w:numId="15">
    <w:abstractNumId w:val="3"/>
  </w:num>
  <w:num w:numId="16">
    <w:abstractNumId w:val="1"/>
  </w:num>
  <w:num w:numId="17">
    <w:abstractNumId w:val="7"/>
  </w:num>
  <w:num w:numId="18">
    <w:abstractNumId w:val="13"/>
  </w:num>
  <w:num w:numId="19">
    <w:abstractNumId w:val="10"/>
  </w:num>
  <w:num w:numId="20">
    <w:abstractNumId w:val="1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D357F"/>
    <w:rsid w:val="00004CA4"/>
    <w:rsid w:val="00005E92"/>
    <w:rsid w:val="0001049A"/>
    <w:rsid w:val="000115B5"/>
    <w:rsid w:val="00012328"/>
    <w:rsid w:val="00015714"/>
    <w:rsid w:val="00017594"/>
    <w:rsid w:val="0002454D"/>
    <w:rsid w:val="000261A3"/>
    <w:rsid w:val="00030EE2"/>
    <w:rsid w:val="00031B6D"/>
    <w:rsid w:val="000338A0"/>
    <w:rsid w:val="00035CDC"/>
    <w:rsid w:val="000378C8"/>
    <w:rsid w:val="0004345E"/>
    <w:rsid w:val="0005215B"/>
    <w:rsid w:val="00053DC7"/>
    <w:rsid w:val="000565A6"/>
    <w:rsid w:val="0006199E"/>
    <w:rsid w:val="0006447F"/>
    <w:rsid w:val="00065D49"/>
    <w:rsid w:val="00067058"/>
    <w:rsid w:val="0007006A"/>
    <w:rsid w:val="0008594C"/>
    <w:rsid w:val="00090C8F"/>
    <w:rsid w:val="00092804"/>
    <w:rsid w:val="00092CC3"/>
    <w:rsid w:val="000963D4"/>
    <w:rsid w:val="000A0357"/>
    <w:rsid w:val="000A19E6"/>
    <w:rsid w:val="000A2BAB"/>
    <w:rsid w:val="000A52F1"/>
    <w:rsid w:val="000B308E"/>
    <w:rsid w:val="000B4688"/>
    <w:rsid w:val="000B5A97"/>
    <w:rsid w:val="000B7507"/>
    <w:rsid w:val="000C0285"/>
    <w:rsid w:val="000C21BC"/>
    <w:rsid w:val="000C245F"/>
    <w:rsid w:val="000C2C82"/>
    <w:rsid w:val="000C5313"/>
    <w:rsid w:val="000C5AF4"/>
    <w:rsid w:val="000C6232"/>
    <w:rsid w:val="000C6D2F"/>
    <w:rsid w:val="000D00C7"/>
    <w:rsid w:val="000D16DB"/>
    <w:rsid w:val="000D357F"/>
    <w:rsid w:val="000D4355"/>
    <w:rsid w:val="000D6165"/>
    <w:rsid w:val="000E3E27"/>
    <w:rsid w:val="00100C78"/>
    <w:rsid w:val="00100D94"/>
    <w:rsid w:val="00105762"/>
    <w:rsid w:val="0010587A"/>
    <w:rsid w:val="0011142B"/>
    <w:rsid w:val="00115352"/>
    <w:rsid w:val="001176AD"/>
    <w:rsid w:val="00136634"/>
    <w:rsid w:val="001472C1"/>
    <w:rsid w:val="00151DF3"/>
    <w:rsid w:val="00153346"/>
    <w:rsid w:val="0016099A"/>
    <w:rsid w:val="00161314"/>
    <w:rsid w:val="0016451B"/>
    <w:rsid w:val="0016560B"/>
    <w:rsid w:val="00171751"/>
    <w:rsid w:val="00171EBB"/>
    <w:rsid w:val="00181608"/>
    <w:rsid w:val="001870A6"/>
    <w:rsid w:val="00191C85"/>
    <w:rsid w:val="001930C6"/>
    <w:rsid w:val="0019735A"/>
    <w:rsid w:val="001A0200"/>
    <w:rsid w:val="001A15FD"/>
    <w:rsid w:val="001B1D36"/>
    <w:rsid w:val="001B2F36"/>
    <w:rsid w:val="001B6683"/>
    <w:rsid w:val="001C0B5B"/>
    <w:rsid w:val="001C4F34"/>
    <w:rsid w:val="001C5D8F"/>
    <w:rsid w:val="001D1972"/>
    <w:rsid w:val="001D3345"/>
    <w:rsid w:val="001D5436"/>
    <w:rsid w:val="001E419E"/>
    <w:rsid w:val="001E5ABD"/>
    <w:rsid w:val="001F1272"/>
    <w:rsid w:val="001F56B3"/>
    <w:rsid w:val="001F5C6D"/>
    <w:rsid w:val="00200865"/>
    <w:rsid w:val="002024B6"/>
    <w:rsid w:val="0020543B"/>
    <w:rsid w:val="00212B8C"/>
    <w:rsid w:val="002242BA"/>
    <w:rsid w:val="00227EB6"/>
    <w:rsid w:val="00236DA9"/>
    <w:rsid w:val="0024087A"/>
    <w:rsid w:val="002419BE"/>
    <w:rsid w:val="00243606"/>
    <w:rsid w:val="00245872"/>
    <w:rsid w:val="0025078E"/>
    <w:rsid w:val="00253A70"/>
    <w:rsid w:val="00257000"/>
    <w:rsid w:val="002611A5"/>
    <w:rsid w:val="00262433"/>
    <w:rsid w:val="002649D0"/>
    <w:rsid w:val="002700A1"/>
    <w:rsid w:val="002725C8"/>
    <w:rsid w:val="00281357"/>
    <w:rsid w:val="002848EC"/>
    <w:rsid w:val="0029372D"/>
    <w:rsid w:val="00295A78"/>
    <w:rsid w:val="002A3C46"/>
    <w:rsid w:val="002A4FBD"/>
    <w:rsid w:val="002A62C5"/>
    <w:rsid w:val="002B29E9"/>
    <w:rsid w:val="002C1D82"/>
    <w:rsid w:val="002C23D4"/>
    <w:rsid w:val="002C35C2"/>
    <w:rsid w:val="002C7186"/>
    <w:rsid w:val="002D2A41"/>
    <w:rsid w:val="002D68D8"/>
    <w:rsid w:val="002E32C5"/>
    <w:rsid w:val="002F4344"/>
    <w:rsid w:val="002F638D"/>
    <w:rsid w:val="00301A69"/>
    <w:rsid w:val="00310FF4"/>
    <w:rsid w:val="00311805"/>
    <w:rsid w:val="00321B3C"/>
    <w:rsid w:val="003228BF"/>
    <w:rsid w:val="00330B0A"/>
    <w:rsid w:val="00340EAD"/>
    <w:rsid w:val="003413B4"/>
    <w:rsid w:val="00351470"/>
    <w:rsid w:val="00352ED2"/>
    <w:rsid w:val="003571FB"/>
    <w:rsid w:val="003614FC"/>
    <w:rsid w:val="00361642"/>
    <w:rsid w:val="00364BA5"/>
    <w:rsid w:val="003653AF"/>
    <w:rsid w:val="003706BE"/>
    <w:rsid w:val="00373F1E"/>
    <w:rsid w:val="003754FF"/>
    <w:rsid w:val="0038027C"/>
    <w:rsid w:val="00384D37"/>
    <w:rsid w:val="00384FD1"/>
    <w:rsid w:val="00390909"/>
    <w:rsid w:val="00394596"/>
    <w:rsid w:val="003972A3"/>
    <w:rsid w:val="003A04E7"/>
    <w:rsid w:val="003A0DDB"/>
    <w:rsid w:val="003A37BE"/>
    <w:rsid w:val="003A3AF0"/>
    <w:rsid w:val="003A7A31"/>
    <w:rsid w:val="003A7AC5"/>
    <w:rsid w:val="003B4624"/>
    <w:rsid w:val="003B69A2"/>
    <w:rsid w:val="003C03EE"/>
    <w:rsid w:val="003C1E63"/>
    <w:rsid w:val="003C39EC"/>
    <w:rsid w:val="003C438A"/>
    <w:rsid w:val="003C4F72"/>
    <w:rsid w:val="003D6531"/>
    <w:rsid w:val="003E3F98"/>
    <w:rsid w:val="003E5A82"/>
    <w:rsid w:val="003F12A4"/>
    <w:rsid w:val="003F2CD0"/>
    <w:rsid w:val="003F58BE"/>
    <w:rsid w:val="003F758A"/>
    <w:rsid w:val="00405B23"/>
    <w:rsid w:val="00411501"/>
    <w:rsid w:val="00413CCE"/>
    <w:rsid w:val="0041467E"/>
    <w:rsid w:val="0041505E"/>
    <w:rsid w:val="004151FC"/>
    <w:rsid w:val="00425A6F"/>
    <w:rsid w:val="004306CC"/>
    <w:rsid w:val="00430E95"/>
    <w:rsid w:val="00432612"/>
    <w:rsid w:val="004338DB"/>
    <w:rsid w:val="00436F51"/>
    <w:rsid w:val="00441769"/>
    <w:rsid w:val="00450998"/>
    <w:rsid w:val="00451B1E"/>
    <w:rsid w:val="00457F63"/>
    <w:rsid w:val="0046123E"/>
    <w:rsid w:val="004654D0"/>
    <w:rsid w:val="00472816"/>
    <w:rsid w:val="0047686A"/>
    <w:rsid w:val="0047687B"/>
    <w:rsid w:val="00481411"/>
    <w:rsid w:val="004827E7"/>
    <w:rsid w:val="00485EBB"/>
    <w:rsid w:val="004871B1"/>
    <w:rsid w:val="00491FBB"/>
    <w:rsid w:val="00492484"/>
    <w:rsid w:val="00494656"/>
    <w:rsid w:val="004978F9"/>
    <w:rsid w:val="004A065A"/>
    <w:rsid w:val="004B2A70"/>
    <w:rsid w:val="004B2B8E"/>
    <w:rsid w:val="004B7C7E"/>
    <w:rsid w:val="004C3FA9"/>
    <w:rsid w:val="004C485D"/>
    <w:rsid w:val="004C622F"/>
    <w:rsid w:val="004E380E"/>
    <w:rsid w:val="004E7E62"/>
    <w:rsid w:val="004F1CF0"/>
    <w:rsid w:val="004F20AF"/>
    <w:rsid w:val="005026FD"/>
    <w:rsid w:val="0050423F"/>
    <w:rsid w:val="00523013"/>
    <w:rsid w:val="00534E92"/>
    <w:rsid w:val="00537395"/>
    <w:rsid w:val="00537861"/>
    <w:rsid w:val="00537CCB"/>
    <w:rsid w:val="00540EE1"/>
    <w:rsid w:val="00545F52"/>
    <w:rsid w:val="0054783C"/>
    <w:rsid w:val="00550159"/>
    <w:rsid w:val="0055737E"/>
    <w:rsid w:val="00561F5B"/>
    <w:rsid w:val="005624D1"/>
    <w:rsid w:val="005640B6"/>
    <w:rsid w:val="0056518A"/>
    <w:rsid w:val="00570087"/>
    <w:rsid w:val="005705D4"/>
    <w:rsid w:val="005726B1"/>
    <w:rsid w:val="00585126"/>
    <w:rsid w:val="00587058"/>
    <w:rsid w:val="005A45C8"/>
    <w:rsid w:val="005B27EE"/>
    <w:rsid w:val="005B3B7A"/>
    <w:rsid w:val="005B51E2"/>
    <w:rsid w:val="005C1C81"/>
    <w:rsid w:val="005C3D9F"/>
    <w:rsid w:val="005C5AD8"/>
    <w:rsid w:val="005C6D3B"/>
    <w:rsid w:val="005C7033"/>
    <w:rsid w:val="005E1FF0"/>
    <w:rsid w:val="005F0EF4"/>
    <w:rsid w:val="005F2127"/>
    <w:rsid w:val="005F375C"/>
    <w:rsid w:val="005F4AE7"/>
    <w:rsid w:val="005F5B41"/>
    <w:rsid w:val="006100F0"/>
    <w:rsid w:val="006155EA"/>
    <w:rsid w:val="00616BF1"/>
    <w:rsid w:val="00616BFB"/>
    <w:rsid w:val="00620321"/>
    <w:rsid w:val="006203BA"/>
    <w:rsid w:val="00627062"/>
    <w:rsid w:val="006273BC"/>
    <w:rsid w:val="00631C0C"/>
    <w:rsid w:val="006331DB"/>
    <w:rsid w:val="0063529B"/>
    <w:rsid w:val="00636ADB"/>
    <w:rsid w:val="006454EB"/>
    <w:rsid w:val="00646AAA"/>
    <w:rsid w:val="006473F7"/>
    <w:rsid w:val="00647B7E"/>
    <w:rsid w:val="00651621"/>
    <w:rsid w:val="00655358"/>
    <w:rsid w:val="00657EFA"/>
    <w:rsid w:val="006607FC"/>
    <w:rsid w:val="00661D3B"/>
    <w:rsid w:val="00663A35"/>
    <w:rsid w:val="006645A1"/>
    <w:rsid w:val="00677855"/>
    <w:rsid w:val="006865AD"/>
    <w:rsid w:val="00696180"/>
    <w:rsid w:val="00697334"/>
    <w:rsid w:val="006A1EB5"/>
    <w:rsid w:val="006A307C"/>
    <w:rsid w:val="006B233D"/>
    <w:rsid w:val="006B25AF"/>
    <w:rsid w:val="006B3DA6"/>
    <w:rsid w:val="006B49EA"/>
    <w:rsid w:val="006C5668"/>
    <w:rsid w:val="006D0D3A"/>
    <w:rsid w:val="006D6029"/>
    <w:rsid w:val="006D6467"/>
    <w:rsid w:val="006E0548"/>
    <w:rsid w:val="006E12C0"/>
    <w:rsid w:val="006E16AA"/>
    <w:rsid w:val="006E1F07"/>
    <w:rsid w:val="006E3219"/>
    <w:rsid w:val="006E3461"/>
    <w:rsid w:val="006F599B"/>
    <w:rsid w:val="006F7C60"/>
    <w:rsid w:val="00700B8E"/>
    <w:rsid w:val="00701455"/>
    <w:rsid w:val="007143FC"/>
    <w:rsid w:val="00714596"/>
    <w:rsid w:val="00720CDF"/>
    <w:rsid w:val="00721FA2"/>
    <w:rsid w:val="00724693"/>
    <w:rsid w:val="00731495"/>
    <w:rsid w:val="007348D0"/>
    <w:rsid w:val="00735B3D"/>
    <w:rsid w:val="00743665"/>
    <w:rsid w:val="00753257"/>
    <w:rsid w:val="00753BD9"/>
    <w:rsid w:val="00754120"/>
    <w:rsid w:val="0075491D"/>
    <w:rsid w:val="00757001"/>
    <w:rsid w:val="00771631"/>
    <w:rsid w:val="00776441"/>
    <w:rsid w:val="00776F39"/>
    <w:rsid w:val="007807CF"/>
    <w:rsid w:val="0078155B"/>
    <w:rsid w:val="00783F2C"/>
    <w:rsid w:val="00785FC5"/>
    <w:rsid w:val="00794023"/>
    <w:rsid w:val="007947D8"/>
    <w:rsid w:val="0079486D"/>
    <w:rsid w:val="00795869"/>
    <w:rsid w:val="007A0437"/>
    <w:rsid w:val="007A3781"/>
    <w:rsid w:val="007A3C9B"/>
    <w:rsid w:val="007A4F93"/>
    <w:rsid w:val="007B01DB"/>
    <w:rsid w:val="007B4B51"/>
    <w:rsid w:val="007E3A62"/>
    <w:rsid w:val="007F2E15"/>
    <w:rsid w:val="007F46A1"/>
    <w:rsid w:val="007F6623"/>
    <w:rsid w:val="007F7E6A"/>
    <w:rsid w:val="0080224C"/>
    <w:rsid w:val="008022EC"/>
    <w:rsid w:val="008043BA"/>
    <w:rsid w:val="00804C2C"/>
    <w:rsid w:val="00806E2D"/>
    <w:rsid w:val="0081090B"/>
    <w:rsid w:val="00810985"/>
    <w:rsid w:val="00814EB5"/>
    <w:rsid w:val="008159AB"/>
    <w:rsid w:val="00821458"/>
    <w:rsid w:val="00834D8F"/>
    <w:rsid w:val="008531D9"/>
    <w:rsid w:val="008558C0"/>
    <w:rsid w:val="00860634"/>
    <w:rsid w:val="008630C4"/>
    <w:rsid w:val="00864E4D"/>
    <w:rsid w:val="00873908"/>
    <w:rsid w:val="00876507"/>
    <w:rsid w:val="00876B06"/>
    <w:rsid w:val="00877DEA"/>
    <w:rsid w:val="0088044C"/>
    <w:rsid w:val="00882A65"/>
    <w:rsid w:val="008850B4"/>
    <w:rsid w:val="00886A9E"/>
    <w:rsid w:val="00891DC6"/>
    <w:rsid w:val="0089260A"/>
    <w:rsid w:val="00894697"/>
    <w:rsid w:val="008A3F36"/>
    <w:rsid w:val="008A4783"/>
    <w:rsid w:val="008A7D0F"/>
    <w:rsid w:val="008B23D7"/>
    <w:rsid w:val="008B33DD"/>
    <w:rsid w:val="008B692E"/>
    <w:rsid w:val="008B7905"/>
    <w:rsid w:val="008C01E7"/>
    <w:rsid w:val="008C0FAA"/>
    <w:rsid w:val="008C1E10"/>
    <w:rsid w:val="008D3829"/>
    <w:rsid w:val="008D7918"/>
    <w:rsid w:val="008E1794"/>
    <w:rsid w:val="008F13F4"/>
    <w:rsid w:val="008F2BAB"/>
    <w:rsid w:val="008F33F8"/>
    <w:rsid w:val="008F3BC7"/>
    <w:rsid w:val="0090138A"/>
    <w:rsid w:val="0090277B"/>
    <w:rsid w:val="009030A6"/>
    <w:rsid w:val="0091258C"/>
    <w:rsid w:val="00914939"/>
    <w:rsid w:val="00914C15"/>
    <w:rsid w:val="0091561C"/>
    <w:rsid w:val="009273B2"/>
    <w:rsid w:val="009320E4"/>
    <w:rsid w:val="00933971"/>
    <w:rsid w:val="00934603"/>
    <w:rsid w:val="00937767"/>
    <w:rsid w:val="009441A7"/>
    <w:rsid w:val="00960E60"/>
    <w:rsid w:val="009614BF"/>
    <w:rsid w:val="009672FA"/>
    <w:rsid w:val="00967559"/>
    <w:rsid w:val="00973982"/>
    <w:rsid w:val="009813A8"/>
    <w:rsid w:val="00990243"/>
    <w:rsid w:val="009909E5"/>
    <w:rsid w:val="00992E06"/>
    <w:rsid w:val="00995680"/>
    <w:rsid w:val="00996201"/>
    <w:rsid w:val="009965A2"/>
    <w:rsid w:val="009969D3"/>
    <w:rsid w:val="009A5169"/>
    <w:rsid w:val="009B3ED0"/>
    <w:rsid w:val="009C19FA"/>
    <w:rsid w:val="009C6D14"/>
    <w:rsid w:val="009D0BD0"/>
    <w:rsid w:val="009D18F2"/>
    <w:rsid w:val="009D41C2"/>
    <w:rsid w:val="009D7AE2"/>
    <w:rsid w:val="009E0EEC"/>
    <w:rsid w:val="009E3B23"/>
    <w:rsid w:val="009F13FD"/>
    <w:rsid w:val="009F26E3"/>
    <w:rsid w:val="009F3314"/>
    <w:rsid w:val="00A0117A"/>
    <w:rsid w:val="00A228B8"/>
    <w:rsid w:val="00A31E10"/>
    <w:rsid w:val="00A33400"/>
    <w:rsid w:val="00A34E23"/>
    <w:rsid w:val="00A35883"/>
    <w:rsid w:val="00A62F53"/>
    <w:rsid w:val="00A704EC"/>
    <w:rsid w:val="00A77421"/>
    <w:rsid w:val="00A827C4"/>
    <w:rsid w:val="00A86A54"/>
    <w:rsid w:val="00A944D6"/>
    <w:rsid w:val="00AA0F11"/>
    <w:rsid w:val="00AA39E7"/>
    <w:rsid w:val="00AA3B49"/>
    <w:rsid w:val="00AA486F"/>
    <w:rsid w:val="00AA56B8"/>
    <w:rsid w:val="00AB6F32"/>
    <w:rsid w:val="00AB7BBF"/>
    <w:rsid w:val="00AC0861"/>
    <w:rsid w:val="00AC1295"/>
    <w:rsid w:val="00AC2B91"/>
    <w:rsid w:val="00AC58B5"/>
    <w:rsid w:val="00AC7E71"/>
    <w:rsid w:val="00AD2038"/>
    <w:rsid w:val="00AD4785"/>
    <w:rsid w:val="00AD5348"/>
    <w:rsid w:val="00AE669D"/>
    <w:rsid w:val="00AF2E1E"/>
    <w:rsid w:val="00B02E4C"/>
    <w:rsid w:val="00B0761F"/>
    <w:rsid w:val="00B235EF"/>
    <w:rsid w:val="00B24577"/>
    <w:rsid w:val="00B24846"/>
    <w:rsid w:val="00B268DE"/>
    <w:rsid w:val="00B27D33"/>
    <w:rsid w:val="00B35131"/>
    <w:rsid w:val="00B40418"/>
    <w:rsid w:val="00B4286A"/>
    <w:rsid w:val="00B42B81"/>
    <w:rsid w:val="00B47568"/>
    <w:rsid w:val="00B5165B"/>
    <w:rsid w:val="00B5758C"/>
    <w:rsid w:val="00B6049B"/>
    <w:rsid w:val="00B60571"/>
    <w:rsid w:val="00B61D5C"/>
    <w:rsid w:val="00B65851"/>
    <w:rsid w:val="00B80A62"/>
    <w:rsid w:val="00B85842"/>
    <w:rsid w:val="00B87109"/>
    <w:rsid w:val="00B87C0C"/>
    <w:rsid w:val="00B90136"/>
    <w:rsid w:val="00B90839"/>
    <w:rsid w:val="00B9437C"/>
    <w:rsid w:val="00B976F9"/>
    <w:rsid w:val="00BA1A78"/>
    <w:rsid w:val="00BA6477"/>
    <w:rsid w:val="00BA7B55"/>
    <w:rsid w:val="00BB3DE5"/>
    <w:rsid w:val="00BC48D3"/>
    <w:rsid w:val="00BC4E4C"/>
    <w:rsid w:val="00BC64D1"/>
    <w:rsid w:val="00BD2B00"/>
    <w:rsid w:val="00BD398A"/>
    <w:rsid w:val="00BD6AF5"/>
    <w:rsid w:val="00BE33CD"/>
    <w:rsid w:val="00BE3DCF"/>
    <w:rsid w:val="00BE3EFC"/>
    <w:rsid w:val="00BE7F74"/>
    <w:rsid w:val="00BF2BAD"/>
    <w:rsid w:val="00C04B74"/>
    <w:rsid w:val="00C115D1"/>
    <w:rsid w:val="00C165BE"/>
    <w:rsid w:val="00C2543C"/>
    <w:rsid w:val="00C254A9"/>
    <w:rsid w:val="00C26C4B"/>
    <w:rsid w:val="00C32057"/>
    <w:rsid w:val="00C325B7"/>
    <w:rsid w:val="00C3292A"/>
    <w:rsid w:val="00C37765"/>
    <w:rsid w:val="00C45A8D"/>
    <w:rsid w:val="00C523E6"/>
    <w:rsid w:val="00C661F1"/>
    <w:rsid w:val="00C663D8"/>
    <w:rsid w:val="00C704CA"/>
    <w:rsid w:val="00C73423"/>
    <w:rsid w:val="00C76D7A"/>
    <w:rsid w:val="00C778E5"/>
    <w:rsid w:val="00C81E8B"/>
    <w:rsid w:val="00C82467"/>
    <w:rsid w:val="00C85CB4"/>
    <w:rsid w:val="00C86B37"/>
    <w:rsid w:val="00C91209"/>
    <w:rsid w:val="00CA1854"/>
    <w:rsid w:val="00CA3F78"/>
    <w:rsid w:val="00CA4364"/>
    <w:rsid w:val="00CA7CB1"/>
    <w:rsid w:val="00CB0297"/>
    <w:rsid w:val="00CB67EF"/>
    <w:rsid w:val="00CC0981"/>
    <w:rsid w:val="00CC0CC4"/>
    <w:rsid w:val="00CC59E8"/>
    <w:rsid w:val="00CD75FB"/>
    <w:rsid w:val="00CF137D"/>
    <w:rsid w:val="00CF192B"/>
    <w:rsid w:val="00CF4C1C"/>
    <w:rsid w:val="00CF4CB6"/>
    <w:rsid w:val="00D02C84"/>
    <w:rsid w:val="00D113D5"/>
    <w:rsid w:val="00D21A79"/>
    <w:rsid w:val="00D23CF7"/>
    <w:rsid w:val="00D2498F"/>
    <w:rsid w:val="00D26A01"/>
    <w:rsid w:val="00D30EFE"/>
    <w:rsid w:val="00D343EB"/>
    <w:rsid w:val="00D35A5F"/>
    <w:rsid w:val="00D3748C"/>
    <w:rsid w:val="00D40F58"/>
    <w:rsid w:val="00D42848"/>
    <w:rsid w:val="00D42A55"/>
    <w:rsid w:val="00D52FC7"/>
    <w:rsid w:val="00D601AC"/>
    <w:rsid w:val="00D62A3B"/>
    <w:rsid w:val="00D6543E"/>
    <w:rsid w:val="00D654FE"/>
    <w:rsid w:val="00D739D2"/>
    <w:rsid w:val="00D812A2"/>
    <w:rsid w:val="00D81562"/>
    <w:rsid w:val="00D83CF4"/>
    <w:rsid w:val="00D852DF"/>
    <w:rsid w:val="00D877F0"/>
    <w:rsid w:val="00D87CFB"/>
    <w:rsid w:val="00D97951"/>
    <w:rsid w:val="00DA32EC"/>
    <w:rsid w:val="00DA3918"/>
    <w:rsid w:val="00DA3CE8"/>
    <w:rsid w:val="00DA7FDA"/>
    <w:rsid w:val="00DB66C5"/>
    <w:rsid w:val="00DB75B5"/>
    <w:rsid w:val="00DD0421"/>
    <w:rsid w:val="00DD3CA7"/>
    <w:rsid w:val="00DD40CE"/>
    <w:rsid w:val="00DD5448"/>
    <w:rsid w:val="00DD647D"/>
    <w:rsid w:val="00DD7849"/>
    <w:rsid w:val="00DE1CC8"/>
    <w:rsid w:val="00DE5AA0"/>
    <w:rsid w:val="00DE6C94"/>
    <w:rsid w:val="00DF1622"/>
    <w:rsid w:val="00DF1A8A"/>
    <w:rsid w:val="00DF2BCC"/>
    <w:rsid w:val="00E02B5D"/>
    <w:rsid w:val="00E03080"/>
    <w:rsid w:val="00E055FA"/>
    <w:rsid w:val="00E105B8"/>
    <w:rsid w:val="00E13F8F"/>
    <w:rsid w:val="00E1400E"/>
    <w:rsid w:val="00E177E0"/>
    <w:rsid w:val="00E213E9"/>
    <w:rsid w:val="00E30D20"/>
    <w:rsid w:val="00E311D0"/>
    <w:rsid w:val="00E36626"/>
    <w:rsid w:val="00E377C9"/>
    <w:rsid w:val="00E37DA9"/>
    <w:rsid w:val="00E43537"/>
    <w:rsid w:val="00E43C3B"/>
    <w:rsid w:val="00E44761"/>
    <w:rsid w:val="00E4556B"/>
    <w:rsid w:val="00E475FC"/>
    <w:rsid w:val="00E47EF1"/>
    <w:rsid w:val="00E51EE9"/>
    <w:rsid w:val="00E52BD3"/>
    <w:rsid w:val="00E55577"/>
    <w:rsid w:val="00E5646C"/>
    <w:rsid w:val="00E57218"/>
    <w:rsid w:val="00E64CA8"/>
    <w:rsid w:val="00E7111F"/>
    <w:rsid w:val="00E71C2E"/>
    <w:rsid w:val="00E72332"/>
    <w:rsid w:val="00E7239F"/>
    <w:rsid w:val="00E7763A"/>
    <w:rsid w:val="00E85895"/>
    <w:rsid w:val="00E906BE"/>
    <w:rsid w:val="00EA1AD7"/>
    <w:rsid w:val="00EA28D6"/>
    <w:rsid w:val="00EA2D32"/>
    <w:rsid w:val="00EA423D"/>
    <w:rsid w:val="00EC3A49"/>
    <w:rsid w:val="00EC3D1F"/>
    <w:rsid w:val="00EC512F"/>
    <w:rsid w:val="00ED26DB"/>
    <w:rsid w:val="00ED3A94"/>
    <w:rsid w:val="00ED485A"/>
    <w:rsid w:val="00ED4A16"/>
    <w:rsid w:val="00ED75A9"/>
    <w:rsid w:val="00ED76E5"/>
    <w:rsid w:val="00EE0E94"/>
    <w:rsid w:val="00EE241E"/>
    <w:rsid w:val="00EE2BA8"/>
    <w:rsid w:val="00EE5E3C"/>
    <w:rsid w:val="00EE6385"/>
    <w:rsid w:val="00EE705A"/>
    <w:rsid w:val="00EE71FB"/>
    <w:rsid w:val="00EF0866"/>
    <w:rsid w:val="00EF101F"/>
    <w:rsid w:val="00F0712B"/>
    <w:rsid w:val="00F11A5D"/>
    <w:rsid w:val="00F11C08"/>
    <w:rsid w:val="00F1437D"/>
    <w:rsid w:val="00F17F65"/>
    <w:rsid w:val="00F2198C"/>
    <w:rsid w:val="00F231A8"/>
    <w:rsid w:val="00F2368E"/>
    <w:rsid w:val="00F24C25"/>
    <w:rsid w:val="00F30D51"/>
    <w:rsid w:val="00F35735"/>
    <w:rsid w:val="00F35BDF"/>
    <w:rsid w:val="00F43331"/>
    <w:rsid w:val="00F44F23"/>
    <w:rsid w:val="00F50275"/>
    <w:rsid w:val="00F51B97"/>
    <w:rsid w:val="00F547ED"/>
    <w:rsid w:val="00F55005"/>
    <w:rsid w:val="00F572C6"/>
    <w:rsid w:val="00F73FE2"/>
    <w:rsid w:val="00F75F40"/>
    <w:rsid w:val="00F806D3"/>
    <w:rsid w:val="00F811BC"/>
    <w:rsid w:val="00F84455"/>
    <w:rsid w:val="00F84790"/>
    <w:rsid w:val="00F84CC6"/>
    <w:rsid w:val="00F8710F"/>
    <w:rsid w:val="00F878FB"/>
    <w:rsid w:val="00F90493"/>
    <w:rsid w:val="00F90E0C"/>
    <w:rsid w:val="00F9613F"/>
    <w:rsid w:val="00FA0963"/>
    <w:rsid w:val="00FA1457"/>
    <w:rsid w:val="00FA5272"/>
    <w:rsid w:val="00FB463C"/>
    <w:rsid w:val="00FB5BF0"/>
    <w:rsid w:val="00FC4A68"/>
    <w:rsid w:val="00FD3E6B"/>
    <w:rsid w:val="00FD4FCD"/>
    <w:rsid w:val="00FE7B2C"/>
    <w:rsid w:val="00FF101A"/>
    <w:rsid w:val="00FF27EB"/>
    <w:rsid w:val="00FF4A25"/>
    <w:rsid w:val="00FF6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57F"/>
    <w:rPr>
      <w:sz w:val="24"/>
      <w:szCs w:val="24"/>
    </w:rPr>
  </w:style>
  <w:style w:type="paragraph" w:styleId="1">
    <w:name w:val="heading 1"/>
    <w:basedOn w:val="a"/>
    <w:link w:val="10"/>
    <w:qFormat/>
    <w:rsid w:val="00B3513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0D357F"/>
    <w:pPr>
      <w:tabs>
        <w:tab w:val="center" w:pos="4677"/>
        <w:tab w:val="right" w:pos="9355"/>
      </w:tabs>
      <w:jc w:val="right"/>
    </w:pPr>
    <w:rPr>
      <w:rFonts w:ascii="Franklin Gothic Demi" w:hAnsi="Franklin Gothic Demi"/>
      <w:sz w:val="28"/>
    </w:rPr>
  </w:style>
  <w:style w:type="paragraph" w:customStyle="1" w:styleId="a4">
    <w:name w:val="Дата в колонтитуле"/>
    <w:rsid w:val="000D357F"/>
    <w:pPr>
      <w:jc w:val="right"/>
    </w:pPr>
    <w:rPr>
      <w:rFonts w:ascii="Franklin Gothic Book" w:hAnsi="Franklin Gothic Book"/>
      <w:sz w:val="24"/>
      <w:szCs w:val="24"/>
    </w:rPr>
  </w:style>
  <w:style w:type="paragraph" w:customStyle="1" w:styleId="a5">
    <w:name w:val="Название документа"/>
    <w:rsid w:val="000D357F"/>
    <w:rPr>
      <w:rFonts w:ascii="Franklin Gothic Medium" w:hAnsi="Franklin Gothic Medium"/>
      <w:b/>
      <w:bCs/>
      <w:color w:val="7477B8"/>
      <w:kern w:val="32"/>
      <w:sz w:val="40"/>
      <w:szCs w:val="32"/>
    </w:rPr>
  </w:style>
  <w:style w:type="table" w:styleId="a6">
    <w:name w:val="Table Grid"/>
    <w:basedOn w:val="a1"/>
    <w:rsid w:val="000D3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Тема (документ)"/>
    <w:basedOn w:val="a"/>
    <w:rsid w:val="000D357F"/>
    <w:rPr>
      <w:rFonts w:ascii="Franklin Gothic Medium" w:hAnsi="Franklin Gothic Medium" w:cs="Tahoma"/>
    </w:rPr>
  </w:style>
  <w:style w:type="paragraph" w:customStyle="1" w:styleId="a8">
    <w:name w:val="Приказ позволит"/>
    <w:basedOn w:val="a7"/>
    <w:rsid w:val="000D357F"/>
    <w:pPr>
      <w:spacing w:after="120"/>
    </w:pPr>
    <w:rPr>
      <w:rFonts w:cs="Times New Roman"/>
      <w:color w:val="7477B8"/>
      <w:sz w:val="28"/>
      <w:szCs w:val="20"/>
    </w:rPr>
  </w:style>
  <w:style w:type="paragraph" w:customStyle="1" w:styleId="a9">
    <w:name w:val="Приказ позволит (текст)"/>
    <w:basedOn w:val="a7"/>
    <w:rsid w:val="000D357F"/>
    <w:pPr>
      <w:spacing w:after="120"/>
    </w:pPr>
    <w:rPr>
      <w:rFonts w:cs="Times New Roman"/>
      <w:szCs w:val="20"/>
    </w:rPr>
  </w:style>
  <w:style w:type="paragraph" w:styleId="aa">
    <w:name w:val="footer"/>
    <w:basedOn w:val="a"/>
    <w:rsid w:val="000D357F"/>
    <w:pPr>
      <w:tabs>
        <w:tab w:val="center" w:pos="4677"/>
        <w:tab w:val="right" w:pos="9355"/>
      </w:tabs>
    </w:pPr>
  </w:style>
  <w:style w:type="character" w:styleId="ab">
    <w:name w:val="Hyperlink"/>
    <w:rsid w:val="000D357F"/>
    <w:rPr>
      <w:color w:val="0000FF"/>
      <w:u w:val="single"/>
    </w:rPr>
  </w:style>
  <w:style w:type="paragraph" w:styleId="ac">
    <w:name w:val="Normal (Web)"/>
    <w:basedOn w:val="a"/>
    <w:uiPriority w:val="99"/>
    <w:rsid w:val="000D357F"/>
    <w:pPr>
      <w:spacing w:before="125" w:after="125"/>
    </w:pPr>
  </w:style>
  <w:style w:type="character" w:styleId="ad">
    <w:name w:val="FollowedHyperlink"/>
    <w:rsid w:val="00A31E10"/>
    <w:rPr>
      <w:color w:val="800080"/>
      <w:u w:val="single"/>
    </w:rPr>
  </w:style>
  <w:style w:type="paragraph" w:customStyle="1" w:styleId="ConsPlusNormal">
    <w:name w:val="ConsPlusNormal"/>
    <w:rsid w:val="002419B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rchwrd1">
    <w:name w:val="srchwrd1"/>
    <w:rsid w:val="00C45A8D"/>
    <w:rPr>
      <w:shd w:val="clear" w:color="auto" w:fill="D2D2D2"/>
    </w:rPr>
  </w:style>
  <w:style w:type="character" w:customStyle="1" w:styleId="10">
    <w:name w:val="Заголовок 1 Знак"/>
    <w:link w:val="1"/>
    <w:rsid w:val="00B3513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C663D8"/>
  </w:style>
  <w:style w:type="paragraph" w:customStyle="1" w:styleId="ConsNonformat">
    <w:name w:val="ConsNonformat"/>
    <w:rsid w:val="00351470"/>
    <w:pPr>
      <w:jc w:val="both"/>
    </w:pPr>
    <w:rPr>
      <w:rFonts w:ascii="Courier New" w:hAnsi="Courier New" w:cs="Courier New"/>
    </w:rPr>
  </w:style>
  <w:style w:type="character" w:styleId="ae">
    <w:name w:val="Strong"/>
    <w:qFormat/>
    <w:rsid w:val="00004C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892C9C4227B4546F95EAD17C581FBBA3A35B1E70F557A0B20EDC1BDB9E9D05827275EEBA1DA57F2C871066722AF0B06E43E1F68FDAB791s327G" TargetMode="External"/><Relationship Id="rId13" Type="http://schemas.openxmlformats.org/officeDocument/2006/relationships/hyperlink" Target="consultantplus://offline/ref=DB0F69B49ED078F05B4671CE9531A556DA6319A63746F93D2BDB8F7AFD2EA68E7994F14E7F4AC22933BC905B9236235C9625C36673CEEE0CgC3D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40E79-E65D-48BA-B998-11012676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СДАТЬ ОТЧЕТНОСТЬ В ФСС МОЖНО БЕЗ ПЕЧАТИ</vt:lpstr>
    </vt:vector>
  </TitlesOfParts>
  <Company/>
  <LinksUpToDate>false</LinksUpToDate>
  <CharactersWithSpaces>1057</CharactersWithSpaces>
  <SharedDoc>false</SharedDoc>
  <HLinks>
    <vt:vector size="12" baseType="variant">
      <vt:variant>
        <vt:i4>7667764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consultantplus://offline/ref=DB0F69B49ED078F05B4671CE9531A556DA6319A63746F93D2BDB8F7AFD2EA68E7994F14E7F4AC22933BC905B9236235C9625C36673CEEE0CgC3DG</vt:lpwstr>
      </vt:variant>
      <vt:variant>
        <vt:lpwstr/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consultantplus://offline/ref=8E892C9C4227B4546F95EAD17C581FBBA3A35B1E70F557A0B20EDC1BDB9E9D05827275EEBA1DA57F2C871066722AF0B06E43E1F68FDAB791s327G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СДАТЬ ОТЧЕТНОСТЬ В ФСС МОЖНО БЕЗ ПЕЧАТИ</dc:title>
  <dc:creator>Zs</dc:creator>
  <cp:lastModifiedBy>metodist</cp:lastModifiedBy>
  <cp:revision>2</cp:revision>
  <cp:lastPrinted>2015-08-04T12:03:00Z</cp:lastPrinted>
  <dcterms:created xsi:type="dcterms:W3CDTF">2020-08-07T06:30:00Z</dcterms:created>
  <dcterms:modified xsi:type="dcterms:W3CDTF">2020-08-07T06:30:00Z</dcterms:modified>
</cp:coreProperties>
</file>